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4782" w14:textId="77777777" w:rsidR="000A6E8F" w:rsidRDefault="00650DC8" w:rsidP="00650DC8">
      <w:pPr>
        <w:spacing w:after="0"/>
        <w:jc w:val="center"/>
      </w:pPr>
      <w:r w:rsidRPr="00650DC8">
        <w:rPr>
          <w:noProof/>
        </w:rPr>
        <w:drawing>
          <wp:inline distT="0" distB="0" distL="0" distR="0" wp14:anchorId="42D9AFE3" wp14:editId="56533FE4">
            <wp:extent cx="4867275" cy="777240"/>
            <wp:effectExtent l="0" t="0" r="9525" b="3810"/>
            <wp:docPr id="1" name="Picture 1" descr="CA logo 1l colo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" name="Picture 4" descr="CA logo 1l colou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C3041F" w14:textId="77777777" w:rsidR="00650DC8" w:rsidRPr="002B3745" w:rsidRDefault="002B3745" w:rsidP="00650DC8">
      <w:pPr>
        <w:spacing w:after="0" w:line="240" w:lineRule="auto"/>
        <w:jc w:val="center"/>
        <w:rPr>
          <w:b/>
          <w:color w:val="244061" w:themeColor="accent1" w:themeShade="80"/>
          <w:sz w:val="40"/>
          <w:lang w:val="el-GR"/>
        </w:rPr>
      </w:pPr>
      <w:r>
        <w:rPr>
          <w:b/>
          <w:color w:val="244061" w:themeColor="accent1" w:themeShade="80"/>
          <w:sz w:val="40"/>
          <w:lang w:val="el-GR"/>
        </w:rPr>
        <w:t>Υπό εκκαθάριση</w:t>
      </w:r>
    </w:p>
    <w:p w14:paraId="6981CE15" w14:textId="77777777" w:rsidR="00650DC8" w:rsidRPr="00D45BE1" w:rsidRDefault="00650DC8" w:rsidP="00650DC8">
      <w:pPr>
        <w:spacing w:after="0" w:line="240" w:lineRule="auto"/>
        <w:jc w:val="center"/>
        <w:rPr>
          <w:b/>
          <w:color w:val="244061" w:themeColor="accent1" w:themeShade="80"/>
          <w:sz w:val="40"/>
          <w:lang w:val="el-GR"/>
        </w:rPr>
      </w:pPr>
    </w:p>
    <w:p w14:paraId="33CBFE01" w14:textId="77777777" w:rsidR="008760A4" w:rsidRDefault="008760A4" w:rsidP="008760A4">
      <w:pPr>
        <w:spacing w:after="0" w:line="240" w:lineRule="auto"/>
        <w:rPr>
          <w:lang w:val="el-GR"/>
        </w:rPr>
      </w:pPr>
    </w:p>
    <w:p w14:paraId="33DC484D" w14:textId="77777777" w:rsidR="008760A4" w:rsidRDefault="008760A4" w:rsidP="008760A4">
      <w:pPr>
        <w:spacing w:after="0" w:line="240" w:lineRule="auto"/>
        <w:rPr>
          <w:lang w:val="el-GR"/>
        </w:rPr>
      </w:pPr>
    </w:p>
    <w:p w14:paraId="24CE86F1" w14:textId="77777777" w:rsidR="008760A4" w:rsidRDefault="008760A4" w:rsidP="008760A4">
      <w:pPr>
        <w:spacing w:after="0" w:line="240" w:lineRule="auto"/>
        <w:rPr>
          <w:lang w:val="el-GR"/>
        </w:rPr>
      </w:pPr>
    </w:p>
    <w:p w14:paraId="221BA4A5" w14:textId="500B0172" w:rsidR="008760A4" w:rsidRPr="00164117" w:rsidRDefault="008760A4" w:rsidP="008760A4">
      <w:pPr>
        <w:spacing w:after="0" w:line="240" w:lineRule="auto"/>
        <w:rPr>
          <w:lang w:val="el-GR"/>
        </w:rPr>
      </w:pPr>
      <w:r w:rsidRPr="008760A4">
        <w:rPr>
          <w:lang w:val="el-GR"/>
        </w:rPr>
        <w:t>Λευκωσία,</w:t>
      </w:r>
      <w:r w:rsidR="00B900FE" w:rsidRPr="00B900FE">
        <w:rPr>
          <w:lang w:val="el-GR"/>
        </w:rPr>
        <w:t xml:space="preserve"> </w:t>
      </w:r>
      <w:r w:rsidR="0081357C">
        <w:rPr>
          <w:lang w:val="el-GR"/>
        </w:rPr>
        <w:t>28 Απριλίου 2023</w:t>
      </w:r>
    </w:p>
    <w:p w14:paraId="1988004C" w14:textId="77777777" w:rsidR="00650DC8" w:rsidRPr="00D45BE1" w:rsidRDefault="00650DC8" w:rsidP="00650DC8">
      <w:pPr>
        <w:spacing w:after="0" w:line="240" w:lineRule="auto"/>
        <w:jc w:val="center"/>
        <w:rPr>
          <w:lang w:val="el-GR"/>
        </w:rPr>
      </w:pPr>
    </w:p>
    <w:p w14:paraId="1180197C" w14:textId="77777777" w:rsidR="008760A4" w:rsidRPr="00D45BE1" w:rsidRDefault="008760A4" w:rsidP="00650DC8">
      <w:pPr>
        <w:spacing w:after="0" w:line="240" w:lineRule="auto"/>
        <w:jc w:val="center"/>
        <w:rPr>
          <w:lang w:val="el-GR"/>
        </w:rPr>
      </w:pPr>
    </w:p>
    <w:p w14:paraId="7A5E7486" w14:textId="48F71389" w:rsidR="008760A4" w:rsidRPr="008760A4" w:rsidRDefault="008760A4" w:rsidP="008760A4">
      <w:pPr>
        <w:spacing w:after="0" w:line="240" w:lineRule="auto"/>
        <w:rPr>
          <w:lang w:val="el-GR"/>
        </w:rPr>
      </w:pPr>
      <w:r w:rsidRPr="008760A4">
        <w:rPr>
          <w:lang w:val="el-GR"/>
        </w:rPr>
        <w:t>Αξιότιμοι Κύριο</w:t>
      </w:r>
      <w:r w:rsidR="00C04ED0">
        <w:rPr>
          <w:lang w:val="el-GR"/>
        </w:rPr>
        <w:t xml:space="preserve">ι/Κυρίες </w:t>
      </w:r>
    </w:p>
    <w:p w14:paraId="14A927A7" w14:textId="77777777" w:rsidR="008760A4" w:rsidRPr="00D01FF6" w:rsidRDefault="008760A4" w:rsidP="008760A4">
      <w:pPr>
        <w:spacing w:after="0" w:line="240" w:lineRule="auto"/>
        <w:rPr>
          <w:lang w:val="el-GR"/>
        </w:rPr>
      </w:pPr>
    </w:p>
    <w:p w14:paraId="3862E598" w14:textId="77777777" w:rsidR="008760A4" w:rsidRPr="00150B6E" w:rsidRDefault="00704337" w:rsidP="008760A4">
      <w:pPr>
        <w:spacing w:after="0" w:line="240" w:lineRule="auto"/>
        <w:rPr>
          <w:i/>
          <w:lang w:val="el-GR"/>
        </w:rPr>
      </w:pPr>
      <w:r>
        <w:rPr>
          <w:i/>
          <w:lang w:val="el-GR"/>
        </w:rPr>
        <w:t>ΚΥΠΡΙΑΚΕΣ ΑΕΡΟΓΡΑΜΜΕΣ ΔΗΜΟΣΙΑ ΛΙΜΙΤΕΔ (ΣΕ ΕΚΚΑΘΑΡΙΣΗ)</w:t>
      </w:r>
      <w:r w:rsidR="008760A4" w:rsidRPr="00150B6E">
        <w:rPr>
          <w:i/>
          <w:lang w:val="el-GR"/>
        </w:rPr>
        <w:t xml:space="preserve"> («η Εταιρεία»)</w:t>
      </w:r>
      <w:r w:rsidR="008760A4" w:rsidRPr="00150B6E">
        <w:rPr>
          <w:i/>
          <w:lang w:val="el-GR"/>
        </w:rPr>
        <w:br/>
      </w:r>
      <w:r w:rsidRPr="00150B6E">
        <w:rPr>
          <w:i/>
          <w:lang w:val="el-GR"/>
        </w:rPr>
        <w:t xml:space="preserve">ΓΕΝΙΚΗ ΣΥΝΕΛΕΥΣΗ ΤΗΣ ΕΤΑΙΡΕΙΑΣ ΚΑΙ ΣΥΝΕΛΕΥΣΗ ΤΩΝ ΠΙΣΤΩΤΩΝ </w:t>
      </w:r>
      <w:r w:rsidRPr="00150B6E">
        <w:rPr>
          <w:i/>
          <w:lang w:val="el-GR"/>
        </w:rPr>
        <w:br/>
      </w:r>
    </w:p>
    <w:p w14:paraId="450ECD56" w14:textId="77777777" w:rsidR="008760A4" w:rsidRDefault="008760A4" w:rsidP="00321950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Όπως γνωρίζετε, στις 30 Ιανουαρίου 2015</w:t>
      </w:r>
      <w:r w:rsidRPr="00D01FF6">
        <w:rPr>
          <w:lang w:val="el-GR"/>
        </w:rPr>
        <w:t>,</w:t>
      </w:r>
      <w:r>
        <w:rPr>
          <w:lang w:val="el-GR"/>
        </w:rPr>
        <w:t xml:space="preserve"> διορίστηκα εκκαθαριστής της Εταιρείας μαζί με τον κ. </w:t>
      </w:r>
      <w:r>
        <w:t>David</w:t>
      </w:r>
      <w:r w:rsidRPr="00DB3DB9">
        <w:rPr>
          <w:lang w:val="el-GR"/>
        </w:rPr>
        <w:t xml:space="preserve"> </w:t>
      </w:r>
      <w:proofErr w:type="spellStart"/>
      <w:r>
        <w:t>Dunckley</w:t>
      </w:r>
      <w:proofErr w:type="spellEnd"/>
      <w:r>
        <w:rPr>
          <w:lang w:val="el-GR"/>
        </w:rPr>
        <w:t xml:space="preserve">. </w:t>
      </w:r>
    </w:p>
    <w:p w14:paraId="63E84344" w14:textId="77777777" w:rsidR="008760A4" w:rsidRDefault="008760A4" w:rsidP="00321950">
      <w:pPr>
        <w:spacing w:after="0" w:line="240" w:lineRule="auto"/>
        <w:jc w:val="both"/>
        <w:rPr>
          <w:lang w:val="el-GR"/>
        </w:rPr>
      </w:pPr>
    </w:p>
    <w:p w14:paraId="60697E8A" w14:textId="568BA7DC" w:rsidR="008760A4" w:rsidRDefault="008760A4" w:rsidP="00321950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Στα πλαίσια των καθηκόντων μου, εσωκλείω ειδοποίηση σύμφωνα με το άρθρο 282 το</w:t>
      </w:r>
      <w:r w:rsidR="005235E3">
        <w:rPr>
          <w:lang w:val="el-GR"/>
        </w:rPr>
        <w:t>υ Περί Εταιρειών Νόμου Κεφ. 113</w:t>
      </w:r>
      <w:r>
        <w:rPr>
          <w:lang w:val="el-GR"/>
        </w:rPr>
        <w:t xml:space="preserve"> ότι στις </w:t>
      </w:r>
      <w:bookmarkStart w:id="0" w:name="_Hlk51844846"/>
      <w:r w:rsidR="0081357C">
        <w:rPr>
          <w:lang w:val="el-GR"/>
        </w:rPr>
        <w:t>17 Μαΐου 2023</w:t>
      </w:r>
      <w:r w:rsidRPr="00B900FE">
        <w:rPr>
          <w:lang w:val="el-GR"/>
        </w:rPr>
        <w:t xml:space="preserve"> </w:t>
      </w:r>
      <w:bookmarkEnd w:id="0"/>
      <w:r>
        <w:rPr>
          <w:lang w:val="el-GR"/>
        </w:rPr>
        <w:t>θα πραγματοποιηθούν γενική συνέ</w:t>
      </w:r>
      <w:r w:rsidR="00CA5BD5">
        <w:rPr>
          <w:lang w:val="el-GR"/>
        </w:rPr>
        <w:t xml:space="preserve">λευση μετόχων </w:t>
      </w:r>
      <w:r>
        <w:rPr>
          <w:lang w:val="el-GR"/>
        </w:rPr>
        <w:t>και συνέλευση πιστωτών της</w:t>
      </w:r>
      <w:r w:rsidRPr="00683014">
        <w:rPr>
          <w:lang w:val="el-GR"/>
        </w:rPr>
        <w:t xml:space="preserve"> </w:t>
      </w:r>
      <w:r>
        <w:rPr>
          <w:lang w:val="el-GR"/>
        </w:rPr>
        <w:t>Εταιρείας.</w:t>
      </w:r>
    </w:p>
    <w:p w14:paraId="4A28511E" w14:textId="77777777" w:rsidR="008760A4" w:rsidRDefault="008760A4" w:rsidP="00321950">
      <w:pPr>
        <w:spacing w:after="0" w:line="240" w:lineRule="auto"/>
        <w:jc w:val="both"/>
        <w:rPr>
          <w:lang w:val="el-GR"/>
        </w:rPr>
      </w:pPr>
    </w:p>
    <w:p w14:paraId="07BCD5B3" w14:textId="270DDD5B" w:rsidR="008760A4" w:rsidRDefault="008760A4" w:rsidP="00321950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Σκοπός των συνελεύσεων είναι να τεθεί ενώπιων των μετόχων και των πιστωτών λογαριασμός των πράξεων και των συναλλαγών τ</w:t>
      </w:r>
      <w:r w:rsidR="0081357C">
        <w:rPr>
          <w:lang w:val="el-GR"/>
        </w:rPr>
        <w:t>ου εκκαθαριστή</w:t>
      </w:r>
      <w:r>
        <w:rPr>
          <w:lang w:val="el-GR"/>
        </w:rPr>
        <w:t xml:space="preserve"> και της διεξαγωγής της εκκαθάρισης</w:t>
      </w:r>
      <w:r w:rsidR="00C04ED0">
        <w:rPr>
          <w:lang w:val="el-GR"/>
        </w:rPr>
        <w:t xml:space="preserve"> κατά την διάρκεια</w:t>
      </w:r>
      <w:r w:rsidR="005235E3">
        <w:rPr>
          <w:lang w:val="el-GR"/>
        </w:rPr>
        <w:t xml:space="preserve"> του</w:t>
      </w:r>
      <w:r w:rsidR="00C04ED0">
        <w:rPr>
          <w:lang w:val="el-GR"/>
        </w:rPr>
        <w:t xml:space="preserve"> </w:t>
      </w:r>
      <w:r w:rsidR="005235E3">
        <w:rPr>
          <w:lang w:val="el-GR"/>
        </w:rPr>
        <w:t>έτους</w:t>
      </w:r>
      <w:r>
        <w:rPr>
          <w:lang w:val="el-GR"/>
        </w:rPr>
        <w:t>.</w:t>
      </w:r>
    </w:p>
    <w:p w14:paraId="725EF9C8" w14:textId="77777777" w:rsidR="008760A4" w:rsidRDefault="008760A4" w:rsidP="00321950">
      <w:pPr>
        <w:spacing w:after="0" w:line="240" w:lineRule="auto"/>
        <w:jc w:val="both"/>
        <w:rPr>
          <w:lang w:val="el-GR"/>
        </w:rPr>
      </w:pPr>
    </w:p>
    <w:p w14:paraId="5F4C6EEB" w14:textId="2FBB2E59" w:rsidR="0062662A" w:rsidRPr="0062662A" w:rsidRDefault="008760A4" w:rsidP="0062662A">
      <w:pPr>
        <w:spacing w:after="0" w:line="240" w:lineRule="auto"/>
        <w:jc w:val="both"/>
        <w:rPr>
          <w:rFonts w:eastAsia="Times New Roman"/>
          <w:lang w:val="el-GR"/>
        </w:rPr>
      </w:pPr>
      <w:r w:rsidRPr="0062662A">
        <w:rPr>
          <w:lang w:val="el-GR"/>
        </w:rPr>
        <w:t>Τα στοιχεία που θα παρουσιαστούν στις συνελεύσεις θα περιέχονται σε Ετήσια Έκθεση, η οποία  είναι διαθέσιμη από την ιστοσελίδα της Εταιρείας (</w:t>
      </w:r>
      <w:hyperlink r:id="rId12" w:history="1">
        <w:r w:rsidR="00164117" w:rsidRPr="0062662A">
          <w:rPr>
            <w:rStyle w:val="Hyperlink"/>
            <w:lang w:val="el-GR"/>
          </w:rPr>
          <w:t>www.cyairliquidation.com</w:t>
        </w:r>
      </w:hyperlink>
      <w:r w:rsidRPr="0062662A">
        <w:rPr>
          <w:lang w:val="el-GR"/>
        </w:rPr>
        <w:t>)</w:t>
      </w:r>
    </w:p>
    <w:p w14:paraId="40A171FB" w14:textId="12481453" w:rsidR="008760A4" w:rsidRPr="00516E26" w:rsidRDefault="008760A4" w:rsidP="00321950">
      <w:pPr>
        <w:spacing w:after="0" w:line="240" w:lineRule="auto"/>
        <w:jc w:val="both"/>
        <w:rPr>
          <w:lang w:val="el-GR"/>
        </w:rPr>
      </w:pPr>
    </w:p>
    <w:p w14:paraId="36F9BA56" w14:textId="7E2E2BAC" w:rsidR="00847884" w:rsidRPr="00847884" w:rsidRDefault="00847884" w:rsidP="00321950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Για οποιεσδήποτε διευκρινήσεις και/ή πληροφορίες χρειαστείτε, παρακαλώ επικοινωνήστε στο τηλέφωνο +357 2</w:t>
      </w:r>
      <w:r w:rsidR="00973EA1">
        <w:rPr>
          <w:lang w:val="el-GR"/>
        </w:rPr>
        <w:t>5</w:t>
      </w:r>
      <w:r>
        <w:rPr>
          <w:lang w:val="el-GR"/>
        </w:rPr>
        <w:t xml:space="preserve"> </w:t>
      </w:r>
      <w:r w:rsidR="00973EA1">
        <w:rPr>
          <w:lang w:val="el-GR"/>
        </w:rPr>
        <w:t>772800</w:t>
      </w:r>
      <w:r>
        <w:rPr>
          <w:lang w:val="el-GR"/>
        </w:rPr>
        <w:t xml:space="preserve"> ή μέσω </w:t>
      </w:r>
      <w:r>
        <w:rPr>
          <w:lang w:val="en-GB"/>
        </w:rPr>
        <w:t>email</w:t>
      </w:r>
      <w:r w:rsidRPr="00847884">
        <w:rPr>
          <w:lang w:val="el-GR"/>
        </w:rPr>
        <w:t xml:space="preserve"> </w:t>
      </w:r>
      <w:r w:rsidR="00321950" w:rsidRPr="00321950">
        <w:rPr>
          <w:lang w:val="el-GR"/>
        </w:rPr>
        <w:t>(</w:t>
      </w:r>
      <w:r>
        <w:rPr>
          <w:lang w:val="el-GR"/>
        </w:rPr>
        <w:t xml:space="preserve">στο </w:t>
      </w:r>
      <w:hyperlink r:id="rId13" w:history="1">
        <w:r w:rsidR="009C4E91" w:rsidRPr="00E93E88">
          <w:rPr>
            <w:rStyle w:val="Hyperlink"/>
            <w:lang w:val="en-GB"/>
          </w:rPr>
          <w:t>liquidator</w:t>
        </w:r>
        <w:r w:rsidR="009C4E91" w:rsidRPr="00E93E88">
          <w:rPr>
            <w:rStyle w:val="Hyperlink"/>
            <w:lang w:val="el-GR"/>
          </w:rPr>
          <w:t>@</w:t>
        </w:r>
        <w:proofErr w:type="spellStart"/>
        <w:r w:rsidR="009C4E91" w:rsidRPr="00E93E88">
          <w:rPr>
            <w:rStyle w:val="Hyperlink"/>
            <w:lang w:val="en-GB"/>
          </w:rPr>
          <w:t>cyair</w:t>
        </w:r>
        <w:proofErr w:type="spellEnd"/>
        <w:r w:rsidR="009C4E91" w:rsidRPr="00E93E88">
          <w:rPr>
            <w:rStyle w:val="Hyperlink"/>
          </w:rPr>
          <w:t>liquidation</w:t>
        </w:r>
        <w:r w:rsidR="009C4E91" w:rsidRPr="00E93E88">
          <w:rPr>
            <w:rStyle w:val="Hyperlink"/>
            <w:lang w:val="el-GR"/>
          </w:rPr>
          <w:t>.</w:t>
        </w:r>
        <w:r w:rsidR="009C4E91" w:rsidRPr="00E93E88">
          <w:rPr>
            <w:rStyle w:val="Hyperlink"/>
            <w:lang w:val="en-GB"/>
          </w:rPr>
          <w:t>com</w:t>
        </w:r>
      </w:hyperlink>
      <w:r w:rsidR="00321950" w:rsidRPr="00321950">
        <w:rPr>
          <w:rStyle w:val="Hyperlink"/>
          <w:lang w:val="el-GR"/>
        </w:rPr>
        <w:t>)</w:t>
      </w:r>
      <w:r w:rsidRPr="00847884">
        <w:rPr>
          <w:lang w:val="el-GR"/>
        </w:rPr>
        <w:t xml:space="preserve">. </w:t>
      </w:r>
    </w:p>
    <w:p w14:paraId="256E4FD5" w14:textId="0909BF04" w:rsidR="008760A4" w:rsidRDefault="008760A4" w:rsidP="008760A4">
      <w:pPr>
        <w:spacing w:after="0" w:line="240" w:lineRule="auto"/>
        <w:rPr>
          <w:lang w:val="el-GR"/>
        </w:rPr>
      </w:pPr>
    </w:p>
    <w:p w14:paraId="55F1A391" w14:textId="77777777" w:rsidR="00973EA1" w:rsidRDefault="00973EA1" w:rsidP="008760A4">
      <w:pPr>
        <w:spacing w:after="0" w:line="240" w:lineRule="auto"/>
        <w:rPr>
          <w:lang w:val="el-GR"/>
        </w:rPr>
      </w:pPr>
    </w:p>
    <w:p w14:paraId="13F96903" w14:textId="77777777" w:rsidR="008760A4" w:rsidRPr="00DB3DB9" w:rsidRDefault="008760A4" w:rsidP="008760A4">
      <w:pPr>
        <w:spacing w:after="0" w:line="240" w:lineRule="auto"/>
        <w:rPr>
          <w:lang w:val="el-GR"/>
        </w:rPr>
      </w:pPr>
      <w:r>
        <w:rPr>
          <w:lang w:val="el-GR"/>
        </w:rPr>
        <w:t>Με</w:t>
      </w:r>
      <w:r w:rsidRPr="008760A4">
        <w:rPr>
          <w:lang w:val="el-GR"/>
        </w:rPr>
        <w:t xml:space="preserve"> </w:t>
      </w:r>
      <w:r>
        <w:rPr>
          <w:lang w:val="el-GR"/>
        </w:rPr>
        <w:t>εκτίμηση</w:t>
      </w:r>
      <w:r w:rsidRPr="008760A4">
        <w:rPr>
          <w:lang w:val="el-GR"/>
        </w:rPr>
        <w:t>,</w:t>
      </w:r>
    </w:p>
    <w:p w14:paraId="623E4844" w14:textId="77777777" w:rsidR="008760A4" w:rsidRPr="008760A4" w:rsidRDefault="008760A4" w:rsidP="008760A4">
      <w:pPr>
        <w:spacing w:after="0" w:line="240" w:lineRule="auto"/>
        <w:rPr>
          <w:lang w:val="el-GR"/>
        </w:rPr>
      </w:pPr>
    </w:p>
    <w:p w14:paraId="0A67510B" w14:textId="321CC479" w:rsidR="008760A4" w:rsidRDefault="008760A4" w:rsidP="008760A4">
      <w:pPr>
        <w:spacing w:after="0" w:line="240" w:lineRule="auto"/>
        <w:rPr>
          <w:lang w:val="el-GR"/>
        </w:rPr>
      </w:pPr>
    </w:p>
    <w:p w14:paraId="14AA24C9" w14:textId="77777777" w:rsidR="00973EA1" w:rsidRPr="008760A4" w:rsidRDefault="00973EA1" w:rsidP="008760A4">
      <w:pPr>
        <w:spacing w:after="0" w:line="240" w:lineRule="auto"/>
        <w:rPr>
          <w:lang w:val="el-GR"/>
        </w:rPr>
      </w:pPr>
    </w:p>
    <w:p w14:paraId="389CBB88" w14:textId="77777777" w:rsidR="008760A4" w:rsidRPr="008760A4" w:rsidRDefault="008760A4" w:rsidP="008760A4">
      <w:pPr>
        <w:spacing w:after="0" w:line="240" w:lineRule="auto"/>
        <w:rPr>
          <w:lang w:val="el-GR"/>
        </w:rPr>
      </w:pPr>
    </w:p>
    <w:p w14:paraId="3CC2F013" w14:textId="77777777" w:rsidR="00FF168F" w:rsidRDefault="008760A4" w:rsidP="008760A4">
      <w:pPr>
        <w:spacing w:after="0" w:line="240" w:lineRule="auto"/>
        <w:rPr>
          <w:lang w:val="el-GR"/>
        </w:rPr>
        <w:sectPr w:rsidR="00FF168F" w:rsidSect="00973EA1">
          <w:footerReference w:type="default" r:id="rId14"/>
          <w:pgSz w:w="12240" w:h="15840"/>
          <w:pgMar w:top="284" w:right="1467" w:bottom="993" w:left="1800" w:header="113" w:footer="170" w:gutter="0"/>
          <w:cols w:space="708"/>
          <w:docGrid w:linePitch="360"/>
        </w:sectPr>
      </w:pPr>
      <w:r>
        <w:rPr>
          <w:lang w:val="el-GR"/>
        </w:rPr>
        <w:t xml:space="preserve">Αυγουστίνος </w:t>
      </w:r>
      <w:proofErr w:type="spellStart"/>
      <w:r>
        <w:rPr>
          <w:lang w:val="el-GR"/>
        </w:rPr>
        <w:t>Παπαθωμάς</w:t>
      </w:r>
      <w:proofErr w:type="spellEnd"/>
      <w:r w:rsidR="00C24E7B">
        <w:rPr>
          <w:lang w:val="el-GR"/>
        </w:rPr>
        <w:br/>
        <w:t>Εκκαθαριστής</w:t>
      </w:r>
    </w:p>
    <w:p w14:paraId="6FD33482" w14:textId="3DDC0545" w:rsidR="00CA5BD5" w:rsidRDefault="00CA5BD5" w:rsidP="008760A4">
      <w:pPr>
        <w:spacing w:after="0" w:line="240" w:lineRule="auto"/>
        <w:rPr>
          <w:lang w:val="el-GR"/>
        </w:rPr>
      </w:pPr>
    </w:p>
    <w:p w14:paraId="236EC172" w14:textId="77777777" w:rsidR="00FF168F" w:rsidRDefault="00FF168F" w:rsidP="00FF168F">
      <w:pPr>
        <w:spacing w:after="0" w:line="240" w:lineRule="auto"/>
        <w:jc w:val="center"/>
        <w:rPr>
          <w:lang w:val="el-GR"/>
        </w:rPr>
      </w:pPr>
    </w:p>
    <w:p w14:paraId="751CB70A" w14:textId="77777777" w:rsidR="00FF168F" w:rsidRDefault="00FF168F" w:rsidP="00FF168F">
      <w:pPr>
        <w:spacing w:after="0" w:line="240" w:lineRule="auto"/>
        <w:jc w:val="center"/>
        <w:rPr>
          <w:lang w:val="el-GR"/>
        </w:rPr>
      </w:pPr>
    </w:p>
    <w:p w14:paraId="2BD38BAC" w14:textId="60C05A6D" w:rsidR="00FF168F" w:rsidRPr="00CD33A1" w:rsidRDefault="00FF168F" w:rsidP="00FF168F">
      <w:pPr>
        <w:spacing w:after="0" w:line="240" w:lineRule="auto"/>
        <w:jc w:val="center"/>
        <w:rPr>
          <w:sz w:val="28"/>
          <w:szCs w:val="28"/>
          <w:u w:val="single"/>
          <w:lang w:val="el-GR"/>
        </w:rPr>
      </w:pPr>
      <w:r w:rsidRPr="00CD33A1">
        <w:rPr>
          <w:sz w:val="28"/>
          <w:szCs w:val="28"/>
          <w:u w:val="single"/>
          <w:lang w:val="el-GR"/>
        </w:rPr>
        <w:t>ΕΙΔΟΠΟΙΗΣΗ</w:t>
      </w:r>
    </w:p>
    <w:p w14:paraId="6DA20578" w14:textId="77777777" w:rsidR="00FF168F" w:rsidRPr="00CD33A1" w:rsidRDefault="00FF168F" w:rsidP="00FF168F">
      <w:pPr>
        <w:spacing w:after="0" w:line="240" w:lineRule="auto"/>
        <w:jc w:val="center"/>
        <w:rPr>
          <w:u w:val="single"/>
          <w:lang w:val="el-GR"/>
        </w:rPr>
      </w:pPr>
      <w:r w:rsidRPr="00CD33A1">
        <w:rPr>
          <w:u w:val="single"/>
          <w:lang w:val="el-GR"/>
        </w:rPr>
        <w:t>ΑΝΑΦΟΡΙΚΑ ΜΕ ΤΗΝ ΕΚΟΥΣΙΑ ΕΚΚΑΘΑΡΙΣΗ ΑΠΟ ΤΟΥΣ ΠΙΣΤΩΤΕΣ ΤΩΝ</w:t>
      </w:r>
    </w:p>
    <w:p w14:paraId="7BB8D170" w14:textId="77777777" w:rsidR="00FF168F" w:rsidRPr="00CD33A1" w:rsidRDefault="00FF168F" w:rsidP="00FF168F">
      <w:pPr>
        <w:spacing w:after="0" w:line="240" w:lineRule="auto"/>
        <w:jc w:val="center"/>
        <w:rPr>
          <w:u w:val="single"/>
          <w:lang w:val="el-GR"/>
        </w:rPr>
      </w:pPr>
      <w:r w:rsidRPr="00CD33A1">
        <w:rPr>
          <w:u w:val="single"/>
          <w:lang w:val="el-GR"/>
        </w:rPr>
        <w:t>ΚΥΠΡΙΑΚΩΝ ΑΕΡΟΓΡΑΜΜΩΝ ΔΗΜΟΣΙΑ ΛΤΔ (ΥΠΟ ΕΚΚΑΘΑΡΙΣΗ) («η Εταιρεία»)</w:t>
      </w:r>
    </w:p>
    <w:p w14:paraId="7C47B7D6" w14:textId="77777777" w:rsidR="00FF168F" w:rsidRPr="00D01FF6" w:rsidRDefault="00FF168F" w:rsidP="00FF168F">
      <w:pPr>
        <w:spacing w:after="0" w:line="240" w:lineRule="auto"/>
        <w:rPr>
          <w:lang w:val="el-GR"/>
        </w:rPr>
      </w:pPr>
    </w:p>
    <w:p w14:paraId="66647A36" w14:textId="0F9FD84E" w:rsidR="00FF168F" w:rsidRPr="008E77C7" w:rsidRDefault="00FF168F" w:rsidP="00FF168F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Ειδοποιήστε ότι, βάσει του Άρθρου 282(1) του Περί Εταιρειών Νόμου </w:t>
      </w:r>
      <w:proofErr w:type="spellStart"/>
      <w:r>
        <w:rPr>
          <w:lang w:val="el-GR"/>
        </w:rPr>
        <w:t>Κεφ</w:t>
      </w:r>
      <w:proofErr w:type="spellEnd"/>
      <w:r>
        <w:rPr>
          <w:lang w:val="el-GR"/>
        </w:rPr>
        <w:t xml:space="preserve"> . 113, ο Εκκαθαριστ</w:t>
      </w:r>
      <w:r w:rsidR="0081357C">
        <w:rPr>
          <w:lang w:val="el-GR"/>
        </w:rPr>
        <w:t>ής</w:t>
      </w:r>
      <w:r>
        <w:rPr>
          <w:lang w:val="el-GR"/>
        </w:rPr>
        <w:t xml:space="preserve"> της Εταιρείας</w:t>
      </w:r>
      <w:r w:rsidRPr="00222E84">
        <w:rPr>
          <w:lang w:val="el-GR"/>
        </w:rPr>
        <w:t xml:space="preserve"> </w:t>
      </w:r>
      <w:r>
        <w:rPr>
          <w:lang w:val="el-GR"/>
        </w:rPr>
        <w:t>συγκαλ</w:t>
      </w:r>
      <w:r w:rsidR="0081357C">
        <w:rPr>
          <w:lang w:val="el-GR"/>
        </w:rPr>
        <w:t>εί</w:t>
      </w:r>
      <w:r>
        <w:rPr>
          <w:lang w:val="el-GR"/>
        </w:rPr>
        <w:t xml:space="preserve"> Γενική Συνέλευση των μετόχων και συνέλευση των πιστωτών της Εταιρείας, οι οποίες θα λάβουν μέρος </w:t>
      </w:r>
      <w:r w:rsidR="00516E26" w:rsidRPr="008A6B26">
        <w:rPr>
          <w:lang w:val="el-GR"/>
        </w:rPr>
        <w:t xml:space="preserve">στα Γραφεία της ΣΕΚ στην Λεωφόρο </w:t>
      </w:r>
      <w:proofErr w:type="spellStart"/>
      <w:r w:rsidR="00516E26" w:rsidRPr="008A6B26">
        <w:rPr>
          <w:lang w:val="el-GR"/>
        </w:rPr>
        <w:t>Στροβόλου</w:t>
      </w:r>
      <w:proofErr w:type="spellEnd"/>
      <w:r w:rsidR="00516E26" w:rsidRPr="008A6B26">
        <w:rPr>
          <w:lang w:val="el-GR"/>
        </w:rPr>
        <w:t xml:space="preserve"> 11, 2018 </w:t>
      </w:r>
      <w:proofErr w:type="spellStart"/>
      <w:r w:rsidR="00516E26" w:rsidRPr="008A6B26">
        <w:rPr>
          <w:lang w:val="el-GR"/>
        </w:rPr>
        <w:t>Στρόβολος</w:t>
      </w:r>
      <w:proofErr w:type="spellEnd"/>
      <w:r w:rsidR="00516E26" w:rsidRPr="008A6B26">
        <w:rPr>
          <w:lang w:val="el-GR"/>
        </w:rPr>
        <w:t>,</w:t>
      </w:r>
      <w:r>
        <w:rPr>
          <w:lang w:val="el-GR"/>
        </w:rPr>
        <w:t xml:space="preserve"> </w:t>
      </w:r>
      <w:r w:rsidR="00164117">
        <w:rPr>
          <w:lang w:val="el-GR"/>
        </w:rPr>
        <w:t xml:space="preserve">στις </w:t>
      </w:r>
      <w:r w:rsidR="0081357C">
        <w:rPr>
          <w:lang w:val="el-GR"/>
        </w:rPr>
        <w:t>17 Μαΐου 2023</w:t>
      </w:r>
      <w:r>
        <w:rPr>
          <w:lang w:val="el-GR"/>
        </w:rPr>
        <w:t>, ως εξής</w:t>
      </w:r>
      <w:r w:rsidRPr="00222E84">
        <w:rPr>
          <w:lang w:val="el-GR"/>
        </w:rPr>
        <w:t>:</w:t>
      </w:r>
    </w:p>
    <w:p w14:paraId="37B151FE" w14:textId="73B090CA" w:rsidR="00FF168F" w:rsidRDefault="00B900FE" w:rsidP="00FF16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l-GR"/>
        </w:rPr>
      </w:pPr>
      <w:r>
        <w:rPr>
          <w:lang w:val="el-GR"/>
        </w:rPr>
        <w:t>4</w:t>
      </w:r>
      <w:r w:rsidR="00211DE1" w:rsidRPr="00211DE1">
        <w:rPr>
          <w:lang w:val="el-GR"/>
        </w:rPr>
        <w:t>:</w:t>
      </w:r>
      <w:r w:rsidR="00211DE1">
        <w:rPr>
          <w:lang w:val="el-GR"/>
        </w:rPr>
        <w:t>0</w:t>
      </w:r>
      <w:r>
        <w:rPr>
          <w:lang w:val="el-GR"/>
        </w:rPr>
        <w:t xml:space="preserve">0 </w:t>
      </w:r>
      <w:r w:rsidR="00211DE1">
        <w:rPr>
          <w:lang w:val="el-GR"/>
        </w:rPr>
        <w:t>μ</w:t>
      </w:r>
      <w:r>
        <w:rPr>
          <w:lang w:val="el-GR"/>
        </w:rPr>
        <w:t>.μ</w:t>
      </w:r>
      <w:r w:rsidR="00FF168F">
        <w:rPr>
          <w:lang w:val="el-GR"/>
        </w:rPr>
        <w:t xml:space="preserve">. </w:t>
      </w:r>
      <w:r w:rsidR="00FF168F" w:rsidRPr="00545A4A">
        <w:rPr>
          <w:lang w:val="el-GR"/>
        </w:rPr>
        <w:t xml:space="preserve">- </w:t>
      </w:r>
      <w:r w:rsidR="00FF168F">
        <w:rPr>
          <w:lang w:val="el-GR"/>
        </w:rPr>
        <w:t>Γενική συνέλευση των μετόχων της Εταιρείας</w:t>
      </w:r>
    </w:p>
    <w:p w14:paraId="28A35817" w14:textId="63AE69AE" w:rsidR="00FF168F" w:rsidRDefault="00211DE1" w:rsidP="00FF16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l-GR"/>
        </w:rPr>
      </w:pPr>
      <w:r>
        <w:rPr>
          <w:lang w:val="el-GR"/>
        </w:rPr>
        <w:t>4</w:t>
      </w:r>
      <w:r w:rsidRPr="00211DE1">
        <w:rPr>
          <w:lang w:val="el-GR"/>
        </w:rPr>
        <w:t>:</w:t>
      </w:r>
      <w:r w:rsidR="00164117">
        <w:rPr>
          <w:lang w:val="el-GR"/>
        </w:rPr>
        <w:t>30</w:t>
      </w:r>
      <w:r w:rsidRPr="00211DE1">
        <w:rPr>
          <w:lang w:val="el-GR"/>
        </w:rPr>
        <w:t xml:space="preserve"> </w:t>
      </w:r>
      <w:r>
        <w:rPr>
          <w:lang w:val="el-GR"/>
        </w:rPr>
        <w:t>μ.μ.</w:t>
      </w:r>
      <w:r w:rsidR="00FF168F">
        <w:rPr>
          <w:lang w:val="el-GR"/>
        </w:rPr>
        <w:t xml:space="preserve"> </w:t>
      </w:r>
      <w:r w:rsidR="00FF168F" w:rsidRPr="00545A4A">
        <w:rPr>
          <w:lang w:val="el-GR"/>
        </w:rPr>
        <w:t xml:space="preserve">- </w:t>
      </w:r>
      <w:r w:rsidR="00FF168F">
        <w:rPr>
          <w:lang w:val="el-GR"/>
        </w:rPr>
        <w:t>Συνέλευση των Πιστωτών της Εταιρείας</w:t>
      </w:r>
    </w:p>
    <w:p w14:paraId="1D772387" w14:textId="77777777" w:rsidR="00FF168F" w:rsidRDefault="00FF168F" w:rsidP="00FF168F">
      <w:pPr>
        <w:spacing w:after="0" w:line="240" w:lineRule="auto"/>
        <w:jc w:val="both"/>
        <w:rPr>
          <w:lang w:val="el-GR"/>
        </w:rPr>
      </w:pPr>
    </w:p>
    <w:p w14:paraId="7E9ABC38" w14:textId="6F26812D" w:rsidR="00FF168F" w:rsidRDefault="00FF168F" w:rsidP="00FF168F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Σε περίπτωση που θα θέλατε να διορίσετε αντιπρόσωπο </w:t>
      </w:r>
      <w:r w:rsidRPr="008E77C7">
        <w:rPr>
          <w:lang w:val="el-GR"/>
        </w:rPr>
        <w:t>(“</w:t>
      </w:r>
      <w:r>
        <w:t>proxy</w:t>
      </w:r>
      <w:r w:rsidRPr="008E77C7">
        <w:rPr>
          <w:lang w:val="el-GR"/>
        </w:rPr>
        <w:t>”</w:t>
      </w:r>
      <w:r>
        <w:rPr>
          <w:lang w:val="el-GR"/>
        </w:rPr>
        <w:t xml:space="preserve">) για να παρευρεθεί στην θέση σας, παρακαλείστε όπως συμπληρώσετε το πιο κάτω πληρεξούσιο, το οποίο θα πρέπει να κατατεθεί στα γραφεία του </w:t>
      </w:r>
      <w:r w:rsidR="00DE6FFD">
        <w:rPr>
          <w:lang w:val="el-GR"/>
        </w:rPr>
        <w:t>Ε</w:t>
      </w:r>
      <w:r>
        <w:rPr>
          <w:lang w:val="el-GR"/>
        </w:rPr>
        <w:t xml:space="preserve">κκαθαριστή στην </w:t>
      </w:r>
      <w:r w:rsidR="0081357C">
        <w:rPr>
          <w:lang w:val="el-GR"/>
        </w:rPr>
        <w:t xml:space="preserve">οδό Θεόδωρου </w:t>
      </w:r>
      <w:proofErr w:type="spellStart"/>
      <w:r w:rsidR="0081357C">
        <w:rPr>
          <w:lang w:val="el-GR"/>
        </w:rPr>
        <w:t>Ποταμιανού</w:t>
      </w:r>
      <w:proofErr w:type="spellEnd"/>
      <w:r w:rsidR="0081357C">
        <w:rPr>
          <w:lang w:val="el-GR"/>
        </w:rPr>
        <w:t xml:space="preserve"> 9, Κάτω </w:t>
      </w:r>
      <w:proofErr w:type="spellStart"/>
      <w:r w:rsidR="0081357C">
        <w:rPr>
          <w:lang w:val="el-GR"/>
        </w:rPr>
        <w:t>Πολεμίδια</w:t>
      </w:r>
      <w:proofErr w:type="spellEnd"/>
      <w:r w:rsidR="0081357C">
        <w:rPr>
          <w:lang w:val="el-GR"/>
        </w:rPr>
        <w:t xml:space="preserve">, 4154 </w:t>
      </w:r>
      <w:r>
        <w:rPr>
          <w:lang w:val="el-GR"/>
        </w:rPr>
        <w:t>Λεμεσός</w:t>
      </w:r>
      <w:r w:rsidR="00E80746">
        <w:rPr>
          <w:lang w:val="el-GR"/>
        </w:rPr>
        <w:t>,</w:t>
      </w:r>
      <w:r>
        <w:rPr>
          <w:lang w:val="el-GR"/>
        </w:rPr>
        <w:t xml:space="preserve"> </w:t>
      </w:r>
      <w:r w:rsidR="00897AB7">
        <w:rPr>
          <w:lang w:val="el-GR"/>
        </w:rPr>
        <w:t xml:space="preserve">όχι αργότερα από τις </w:t>
      </w:r>
      <w:r w:rsidR="0081357C">
        <w:rPr>
          <w:lang w:val="el-GR"/>
        </w:rPr>
        <w:t>16 Μαΐου 2023</w:t>
      </w:r>
      <w:r>
        <w:rPr>
          <w:lang w:val="el-GR"/>
        </w:rPr>
        <w:t>.</w:t>
      </w:r>
    </w:p>
    <w:p w14:paraId="1133A9CE" w14:textId="77777777" w:rsidR="00FF168F" w:rsidRPr="008E77C7" w:rsidRDefault="00FF168F" w:rsidP="00FF168F">
      <w:pPr>
        <w:spacing w:after="0" w:line="240" w:lineRule="auto"/>
        <w:jc w:val="both"/>
        <w:rPr>
          <w:lang w:val="el-GR"/>
        </w:rPr>
      </w:pPr>
    </w:p>
    <w:p w14:paraId="06060840" w14:textId="77777777" w:rsidR="00FF168F" w:rsidRPr="008E77C7" w:rsidRDefault="00FF168F" w:rsidP="00FF168F">
      <w:pPr>
        <w:spacing w:after="0" w:line="240" w:lineRule="auto"/>
        <w:rPr>
          <w:lang w:val="el-GR"/>
        </w:rPr>
      </w:pPr>
    </w:p>
    <w:p w14:paraId="30772C82" w14:textId="67A3BD3E" w:rsidR="00FF168F" w:rsidRPr="00A71249" w:rsidRDefault="00FF168F" w:rsidP="00FF168F">
      <w:pPr>
        <w:spacing w:after="0" w:line="240" w:lineRule="auto"/>
        <w:jc w:val="center"/>
        <w:rPr>
          <w:u w:val="single"/>
          <w:lang w:val="el-GR"/>
        </w:rPr>
      </w:pPr>
      <w:r>
        <w:rPr>
          <w:u w:val="single"/>
          <w:lang w:val="el-GR"/>
        </w:rPr>
        <w:t>ΠΛΗΡΕΞΟΥΣΙΟ ΑΝΤΙΠΡΟΣΩ</w:t>
      </w:r>
      <w:r w:rsidRPr="008E77C7">
        <w:rPr>
          <w:u w:val="single"/>
          <w:lang w:val="el-GR"/>
        </w:rPr>
        <w:t xml:space="preserve">ΠΕΥΣΗΣ ΣΤΗΝ ΓΕΝΙΚΗ ΣΥΝΕΛΕΥΣΗ ΤΩΝ ΜΕΤΟΧΩΝ </w:t>
      </w:r>
      <w:r>
        <w:rPr>
          <w:u w:val="single"/>
          <w:lang w:val="el-GR"/>
        </w:rPr>
        <w:t>Ή</w:t>
      </w:r>
      <w:r w:rsidRPr="00C45CBA">
        <w:rPr>
          <w:u w:val="single"/>
          <w:lang w:val="el-GR"/>
        </w:rPr>
        <w:t xml:space="preserve"> </w:t>
      </w:r>
      <w:r>
        <w:rPr>
          <w:u w:val="single"/>
          <w:lang w:val="el-GR"/>
        </w:rPr>
        <w:t>ΣΤΗΝ ΣΥΝΕΛΕΥΣΗ ΤΩΝ ΠΙΣΤΩΤΩΝ ΤΩΝ ΚΥΠΡΙΑΚΩΝ ΑΕΡΟΓΡΑΜΜΩΝ ΔΗΜΟΣΙΑ ΛΤΔ</w:t>
      </w:r>
      <w:r w:rsidRPr="008E77C7">
        <w:rPr>
          <w:u w:val="single"/>
          <w:lang w:val="el-GR"/>
        </w:rPr>
        <w:t xml:space="preserve"> (ΥΠΟ ΕΚΚΑΘΑΡΙΣΗ)</w:t>
      </w:r>
      <w:r>
        <w:rPr>
          <w:u w:val="single"/>
          <w:lang w:val="el-GR"/>
        </w:rPr>
        <w:t xml:space="preserve"> ΠΟΥ ΘΑ ΛΑΒΕΙ ΜΕΡΟΣ ΣΤΙΣ </w:t>
      </w:r>
      <w:r w:rsidR="0081357C">
        <w:rPr>
          <w:u w:val="single"/>
          <w:lang w:val="el-GR"/>
        </w:rPr>
        <w:t>17 ΜΑΙΟΥ 2023</w:t>
      </w:r>
    </w:p>
    <w:p w14:paraId="66F345F9" w14:textId="77777777" w:rsidR="00FF168F" w:rsidRDefault="00FF168F" w:rsidP="00FF168F">
      <w:pPr>
        <w:spacing w:after="0" w:line="240" w:lineRule="auto"/>
        <w:rPr>
          <w:lang w:val="el-GR"/>
        </w:rPr>
      </w:pPr>
    </w:p>
    <w:p w14:paraId="1DD05DFE" w14:textId="77777777" w:rsidR="00FF168F" w:rsidRDefault="00FF168F" w:rsidP="00FF168F">
      <w:pPr>
        <w:spacing w:after="0" w:line="240" w:lineRule="auto"/>
        <w:rPr>
          <w:lang w:val="el-GR"/>
        </w:rPr>
      </w:pPr>
      <w:r>
        <w:rPr>
          <w:lang w:val="el-GR"/>
        </w:rPr>
        <w:t>Εγώ ο/η _______________________________________________________________________</w:t>
      </w:r>
    </w:p>
    <w:p w14:paraId="5DB28867" w14:textId="77777777" w:rsidR="00FF168F" w:rsidRDefault="00FF168F" w:rsidP="00FF168F">
      <w:pPr>
        <w:spacing w:after="0" w:line="240" w:lineRule="auto"/>
        <w:rPr>
          <w:lang w:val="el-GR"/>
        </w:rPr>
      </w:pPr>
    </w:p>
    <w:p w14:paraId="2527BAED" w14:textId="77777777" w:rsidR="00FF168F" w:rsidRDefault="00FF168F" w:rsidP="00FF168F">
      <w:pPr>
        <w:spacing w:after="0" w:line="240" w:lineRule="auto"/>
        <w:rPr>
          <w:lang w:val="el-GR"/>
        </w:rPr>
      </w:pPr>
      <w:r>
        <w:rPr>
          <w:lang w:val="el-GR"/>
        </w:rPr>
        <w:t xml:space="preserve">από __________________________________________________________________________, </w:t>
      </w:r>
    </w:p>
    <w:p w14:paraId="003AD1F8" w14:textId="77777777" w:rsidR="00FF168F" w:rsidRDefault="00FF168F" w:rsidP="00FF168F">
      <w:pPr>
        <w:spacing w:after="0" w:line="240" w:lineRule="auto"/>
        <w:rPr>
          <w:lang w:val="el-GR"/>
        </w:rPr>
      </w:pPr>
    </w:p>
    <w:p w14:paraId="6B95CF96" w14:textId="77777777" w:rsidR="00FF168F" w:rsidRDefault="00FF168F" w:rsidP="00FF168F">
      <w:pPr>
        <w:spacing w:after="0" w:line="240" w:lineRule="auto"/>
        <w:rPr>
          <w:lang w:val="el-GR"/>
        </w:rPr>
      </w:pPr>
      <w:r>
        <w:rPr>
          <w:lang w:val="el-GR"/>
        </w:rPr>
        <w:t xml:space="preserve">πιστωτής / μέτοχος (διαγράψετε αναλόγως), με το παρόν διορίζω τον/την </w:t>
      </w:r>
    </w:p>
    <w:p w14:paraId="6D49AC0C" w14:textId="77777777" w:rsidR="00FF168F" w:rsidRDefault="00FF168F" w:rsidP="00FF168F">
      <w:pPr>
        <w:spacing w:after="0" w:line="240" w:lineRule="auto"/>
        <w:rPr>
          <w:lang w:val="el-GR"/>
        </w:rPr>
      </w:pPr>
    </w:p>
    <w:p w14:paraId="3E5A28A5" w14:textId="77777777" w:rsidR="00FF168F" w:rsidRDefault="00FF168F" w:rsidP="00FF168F">
      <w:pPr>
        <w:spacing w:after="0" w:line="240" w:lineRule="auto"/>
        <w:rPr>
          <w:lang w:val="el-GR"/>
        </w:rPr>
      </w:pPr>
      <w:proofErr w:type="spellStart"/>
      <w:r>
        <w:rPr>
          <w:lang w:val="el-GR"/>
        </w:rPr>
        <w:t>κο</w:t>
      </w:r>
      <w:proofErr w:type="spellEnd"/>
      <w:r>
        <w:rPr>
          <w:lang w:val="el-GR"/>
        </w:rPr>
        <w:t xml:space="preserve">/κα ______________________________________________________________________ </w:t>
      </w:r>
    </w:p>
    <w:p w14:paraId="23D60527" w14:textId="77777777" w:rsidR="00FF168F" w:rsidRDefault="00FF168F" w:rsidP="00FF168F">
      <w:pPr>
        <w:spacing w:after="0" w:line="240" w:lineRule="auto"/>
        <w:rPr>
          <w:lang w:val="el-GR"/>
        </w:rPr>
      </w:pPr>
    </w:p>
    <w:p w14:paraId="64908062" w14:textId="77777777" w:rsidR="00FF168F" w:rsidRDefault="00FF168F" w:rsidP="00FF168F">
      <w:pPr>
        <w:spacing w:after="0" w:line="240" w:lineRule="auto"/>
        <w:rPr>
          <w:lang w:val="el-GR"/>
        </w:rPr>
      </w:pPr>
      <w:r>
        <w:rPr>
          <w:lang w:val="el-GR"/>
        </w:rPr>
        <w:t>από __________________________________________________________________________</w:t>
      </w:r>
    </w:p>
    <w:p w14:paraId="169A19ED" w14:textId="77777777" w:rsidR="00FF168F" w:rsidRDefault="00FF168F" w:rsidP="00FF168F">
      <w:pPr>
        <w:spacing w:after="0" w:line="240" w:lineRule="auto"/>
        <w:rPr>
          <w:lang w:val="el-GR"/>
        </w:rPr>
      </w:pPr>
    </w:p>
    <w:p w14:paraId="30E16946" w14:textId="77777777" w:rsidR="00FF168F" w:rsidRDefault="00FF168F" w:rsidP="00FF168F">
      <w:pPr>
        <w:spacing w:after="0" w:line="240" w:lineRule="auto"/>
        <w:rPr>
          <w:lang w:val="el-GR"/>
        </w:rPr>
      </w:pPr>
      <w:r>
        <w:rPr>
          <w:lang w:val="el-GR"/>
        </w:rPr>
        <w:t>ως αντιπρόσωπο μου στην συνέλευση και σε οποιαδήποτε αναβολή της.</w:t>
      </w:r>
    </w:p>
    <w:p w14:paraId="5290638B" w14:textId="77777777" w:rsidR="00FF168F" w:rsidRPr="005F29EF" w:rsidRDefault="00FF168F" w:rsidP="00FF168F">
      <w:pPr>
        <w:spacing w:after="0" w:line="240" w:lineRule="auto"/>
        <w:rPr>
          <w:lang w:val="el-GR"/>
        </w:rPr>
      </w:pPr>
    </w:p>
    <w:p w14:paraId="08479F6B" w14:textId="77777777" w:rsidR="00FF168F" w:rsidRDefault="00FF168F" w:rsidP="00FF168F">
      <w:pPr>
        <w:spacing w:after="0" w:line="240" w:lineRule="auto"/>
        <w:rPr>
          <w:lang w:val="el-GR"/>
        </w:rPr>
      </w:pPr>
    </w:p>
    <w:p w14:paraId="3EBB9022" w14:textId="77777777" w:rsidR="00FF168F" w:rsidRDefault="00FF168F" w:rsidP="00FF168F">
      <w:pPr>
        <w:spacing w:after="0" w:line="240" w:lineRule="auto"/>
        <w:rPr>
          <w:lang w:val="el-GR"/>
        </w:rPr>
      </w:pPr>
    </w:p>
    <w:p w14:paraId="3C952E09" w14:textId="77777777" w:rsidR="00FF168F" w:rsidRPr="00D01FF6" w:rsidRDefault="00FF168F" w:rsidP="00FF168F">
      <w:pPr>
        <w:spacing w:after="0" w:line="240" w:lineRule="auto"/>
      </w:pPr>
      <w:r>
        <w:rPr>
          <w:lang w:val="el-GR"/>
        </w:rPr>
        <w:t>Ημερομηνία</w:t>
      </w:r>
      <w:r w:rsidRPr="00D01FF6">
        <w:t xml:space="preserve"> _______________________</w:t>
      </w:r>
      <w:r w:rsidRPr="00D01FF6">
        <w:tab/>
      </w:r>
      <w:r>
        <w:rPr>
          <w:lang w:val="el-GR"/>
        </w:rPr>
        <w:t>Υπογραφή</w:t>
      </w:r>
      <w:r w:rsidRPr="00D01FF6">
        <w:t xml:space="preserve"> ____________________________</w:t>
      </w:r>
    </w:p>
    <w:p w14:paraId="4213E643" w14:textId="77777777" w:rsidR="00FF168F" w:rsidRDefault="00FF168F" w:rsidP="00FF168F">
      <w:pPr>
        <w:spacing w:after="0" w:line="240" w:lineRule="auto"/>
      </w:pPr>
    </w:p>
    <w:p w14:paraId="409D87B4" w14:textId="77EC170D" w:rsidR="008760A4" w:rsidRPr="00CD33A1" w:rsidRDefault="008760A4" w:rsidP="00FF168F">
      <w:pPr>
        <w:rPr>
          <w:lang w:val="en-GB"/>
        </w:rPr>
      </w:pPr>
    </w:p>
    <w:sectPr w:rsidR="008760A4" w:rsidRPr="00CD33A1" w:rsidSect="00831900">
      <w:footerReference w:type="default" r:id="rId15"/>
      <w:pgSz w:w="12240" w:h="15840"/>
      <w:pgMar w:top="284" w:right="1800" w:bottom="993" w:left="1800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2FD4F" w14:textId="77777777" w:rsidR="00410AB9" w:rsidRDefault="00410AB9" w:rsidP="00650DC8">
      <w:pPr>
        <w:spacing w:after="0" w:line="240" w:lineRule="auto"/>
      </w:pPr>
      <w:r>
        <w:separator/>
      </w:r>
    </w:p>
  </w:endnote>
  <w:endnote w:type="continuationSeparator" w:id="0">
    <w:p w14:paraId="25AEA6F8" w14:textId="77777777" w:rsidR="00410AB9" w:rsidRDefault="00410AB9" w:rsidP="0065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CCD7" w14:textId="77777777" w:rsidR="00973EA1" w:rsidRPr="00650DC8" w:rsidRDefault="00973EA1" w:rsidP="00973EA1">
    <w:pPr>
      <w:pStyle w:val="Footer"/>
      <w:jc w:val="center"/>
      <w:rPr>
        <w:b/>
        <w:color w:val="244061" w:themeColor="accent1" w:themeShade="80"/>
        <w:lang w:val="en-GB"/>
      </w:rPr>
    </w:pPr>
    <w:r w:rsidRPr="00650DC8">
      <w:rPr>
        <w:b/>
        <w:color w:val="244061" w:themeColor="accent1" w:themeShade="80"/>
        <w:lang w:val="en-GB"/>
      </w:rPr>
      <w:t>Cyprus Airways</w:t>
    </w:r>
    <w:r>
      <w:rPr>
        <w:b/>
        <w:color w:val="244061" w:themeColor="accent1" w:themeShade="80"/>
        <w:lang w:val="en-GB"/>
      </w:rPr>
      <w:t xml:space="preserve"> Public Ltd -</w:t>
    </w:r>
    <w:r w:rsidRPr="00650DC8">
      <w:rPr>
        <w:b/>
        <w:color w:val="244061" w:themeColor="accent1" w:themeShade="80"/>
        <w:lang w:val="en-GB"/>
      </w:rPr>
      <w:t xml:space="preserve"> In Liquidation</w:t>
    </w:r>
  </w:p>
  <w:p w14:paraId="43469F7F" w14:textId="0DA0C5E5" w:rsidR="0081357C" w:rsidRDefault="0081357C" w:rsidP="00973EA1">
    <w:pPr>
      <w:pStyle w:val="Footer"/>
      <w:tabs>
        <w:tab w:val="clear" w:pos="8640"/>
      </w:tabs>
      <w:ind w:hanging="426"/>
      <w:jc w:val="center"/>
      <w:rPr>
        <w:color w:val="244061" w:themeColor="accent1" w:themeShade="80"/>
        <w:sz w:val="19"/>
        <w:szCs w:val="19"/>
        <w:lang w:val="en-GB"/>
      </w:rPr>
    </w:pPr>
    <w:r>
      <w:rPr>
        <w:color w:val="244061" w:themeColor="accent1" w:themeShade="80"/>
        <w:sz w:val="19"/>
        <w:szCs w:val="19"/>
        <w:lang w:val="en-GB"/>
      </w:rPr>
      <w:t xml:space="preserve">15, </w:t>
    </w:r>
    <w:proofErr w:type="spellStart"/>
    <w:r>
      <w:rPr>
        <w:color w:val="244061" w:themeColor="accent1" w:themeShade="80"/>
        <w:sz w:val="19"/>
        <w:szCs w:val="19"/>
        <w:lang w:val="en-GB"/>
      </w:rPr>
      <w:t>Feidou</w:t>
    </w:r>
    <w:proofErr w:type="spellEnd"/>
    <w:r>
      <w:rPr>
        <w:color w:val="244061" w:themeColor="accent1" w:themeShade="80"/>
        <w:sz w:val="19"/>
        <w:szCs w:val="19"/>
        <w:lang w:val="en-GB"/>
      </w:rPr>
      <w:t xml:space="preserve"> street, 3075 Limassol</w:t>
    </w:r>
  </w:p>
  <w:p w14:paraId="40A9C4AF" w14:textId="61BC9B28" w:rsidR="00973EA1" w:rsidRPr="00650DC8" w:rsidRDefault="00973EA1" w:rsidP="00973EA1">
    <w:pPr>
      <w:pStyle w:val="Footer"/>
      <w:tabs>
        <w:tab w:val="clear" w:pos="8640"/>
      </w:tabs>
      <w:ind w:hanging="426"/>
      <w:jc w:val="center"/>
      <w:rPr>
        <w:color w:val="244061" w:themeColor="accent1" w:themeShade="80"/>
        <w:sz w:val="19"/>
        <w:szCs w:val="19"/>
        <w:lang w:val="en-GB"/>
      </w:rPr>
    </w:pPr>
    <w:r w:rsidRPr="00650DC8">
      <w:rPr>
        <w:color w:val="244061" w:themeColor="accent1" w:themeShade="80"/>
        <w:sz w:val="19"/>
        <w:szCs w:val="19"/>
        <w:lang w:val="en-GB"/>
      </w:rPr>
      <w:t xml:space="preserve">Tel.: +357 </w:t>
    </w:r>
    <w:r>
      <w:rPr>
        <w:color w:val="244061" w:themeColor="accent1" w:themeShade="80"/>
        <w:sz w:val="19"/>
        <w:szCs w:val="19"/>
        <w:lang w:val="en-GB"/>
      </w:rPr>
      <w:t>2</w:t>
    </w:r>
    <w:r w:rsidR="0081357C">
      <w:rPr>
        <w:color w:val="244061" w:themeColor="accent1" w:themeShade="80"/>
        <w:sz w:val="19"/>
        <w:szCs w:val="19"/>
        <w:lang w:val="en-GB"/>
      </w:rPr>
      <w:t>5772800</w:t>
    </w:r>
    <w:r w:rsidRPr="00650DC8">
      <w:rPr>
        <w:color w:val="244061" w:themeColor="accent1" w:themeShade="80"/>
        <w:sz w:val="19"/>
        <w:szCs w:val="19"/>
        <w:lang w:val="en-GB"/>
      </w:rPr>
      <w:t>, Fax: +357 2</w:t>
    </w:r>
    <w:r w:rsidR="0081357C">
      <w:rPr>
        <w:color w:val="244061" w:themeColor="accent1" w:themeShade="80"/>
        <w:sz w:val="19"/>
        <w:szCs w:val="19"/>
        <w:lang w:val="en-GB"/>
      </w:rPr>
      <w:t>5772801</w:t>
    </w:r>
    <w:r w:rsidRPr="00650DC8">
      <w:rPr>
        <w:color w:val="244061" w:themeColor="accent1" w:themeShade="80"/>
        <w:sz w:val="19"/>
        <w:szCs w:val="19"/>
        <w:lang w:val="en-GB"/>
      </w:rPr>
      <w:t>, e</w:t>
    </w:r>
    <w:r>
      <w:rPr>
        <w:color w:val="244061" w:themeColor="accent1" w:themeShade="80"/>
        <w:sz w:val="19"/>
        <w:szCs w:val="19"/>
        <w:lang w:val="en-GB"/>
      </w:rPr>
      <w:t>-</w:t>
    </w:r>
    <w:r w:rsidRPr="00650DC8">
      <w:rPr>
        <w:color w:val="244061" w:themeColor="accent1" w:themeShade="80"/>
        <w:sz w:val="19"/>
        <w:szCs w:val="19"/>
        <w:lang w:val="en-GB"/>
      </w:rPr>
      <w:t xml:space="preserve">mail: </w:t>
    </w:r>
    <w:r>
      <w:rPr>
        <w:color w:val="244061" w:themeColor="accent1" w:themeShade="80"/>
        <w:sz w:val="19"/>
        <w:szCs w:val="19"/>
        <w:lang w:val="en-GB"/>
      </w:rPr>
      <w:t>liquidator</w:t>
    </w:r>
    <w:r w:rsidRPr="00831900">
      <w:rPr>
        <w:color w:val="244061" w:themeColor="accent1" w:themeShade="80"/>
        <w:sz w:val="19"/>
        <w:szCs w:val="19"/>
        <w:lang w:val="en-GB"/>
      </w:rPr>
      <w:t>@cy</w:t>
    </w:r>
    <w:r>
      <w:rPr>
        <w:color w:val="244061" w:themeColor="accent1" w:themeShade="80"/>
        <w:sz w:val="19"/>
        <w:szCs w:val="19"/>
        <w:lang w:val="en-GB"/>
      </w:rPr>
      <w:t>airliquidation.com,</w:t>
    </w:r>
    <w:r w:rsidRPr="00650DC8">
      <w:rPr>
        <w:color w:val="244061" w:themeColor="accent1" w:themeShade="80"/>
        <w:sz w:val="19"/>
        <w:szCs w:val="19"/>
        <w:lang w:val="en-GB"/>
      </w:rPr>
      <w:t xml:space="preserve"> website: www.cyair</w:t>
    </w:r>
    <w:r>
      <w:rPr>
        <w:color w:val="244061" w:themeColor="accent1" w:themeShade="80"/>
        <w:sz w:val="19"/>
        <w:szCs w:val="19"/>
        <w:lang w:val="en-GB"/>
      </w:rPr>
      <w:t>liquidation</w:t>
    </w:r>
    <w:r w:rsidRPr="00650DC8">
      <w:rPr>
        <w:color w:val="244061" w:themeColor="accent1" w:themeShade="80"/>
        <w:sz w:val="19"/>
        <w:szCs w:val="19"/>
        <w:lang w:val="en-GB"/>
      </w:rPr>
      <w:t>.com</w:t>
    </w:r>
  </w:p>
  <w:p w14:paraId="556168C0" w14:textId="6AFF3157" w:rsidR="00650DC8" w:rsidRPr="00973EA1" w:rsidRDefault="00650DC8" w:rsidP="00973EA1">
    <w:pPr>
      <w:pStyle w:val="Foo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A280" w14:textId="77777777" w:rsidR="008760A4" w:rsidRPr="008760A4" w:rsidRDefault="008760A4" w:rsidP="00876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CBB3A" w14:textId="77777777" w:rsidR="00410AB9" w:rsidRDefault="00410AB9" w:rsidP="00650DC8">
      <w:pPr>
        <w:spacing w:after="0" w:line="240" w:lineRule="auto"/>
      </w:pPr>
      <w:r>
        <w:separator/>
      </w:r>
    </w:p>
  </w:footnote>
  <w:footnote w:type="continuationSeparator" w:id="0">
    <w:p w14:paraId="0CE23F7A" w14:textId="77777777" w:rsidR="00410AB9" w:rsidRDefault="00410AB9" w:rsidP="00650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63756"/>
    <w:multiLevelType w:val="hybridMultilevel"/>
    <w:tmpl w:val="1DB60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C13D6"/>
    <w:multiLevelType w:val="hybridMultilevel"/>
    <w:tmpl w:val="40E8973C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1006795">
    <w:abstractNumId w:val="0"/>
  </w:num>
  <w:num w:numId="2" w16cid:durableId="16818582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DC8"/>
    <w:rsid w:val="00007481"/>
    <w:rsid w:val="00050C4E"/>
    <w:rsid w:val="000A6E8F"/>
    <w:rsid w:val="00164117"/>
    <w:rsid w:val="001A1366"/>
    <w:rsid w:val="00211DE1"/>
    <w:rsid w:val="00245BE2"/>
    <w:rsid w:val="002A68CE"/>
    <w:rsid w:val="002B3745"/>
    <w:rsid w:val="002E0A42"/>
    <w:rsid w:val="00300C13"/>
    <w:rsid w:val="00312056"/>
    <w:rsid w:val="00321950"/>
    <w:rsid w:val="0035386A"/>
    <w:rsid w:val="003A7816"/>
    <w:rsid w:val="00410AB9"/>
    <w:rsid w:val="00476AA8"/>
    <w:rsid w:val="00502AFE"/>
    <w:rsid w:val="00516E26"/>
    <w:rsid w:val="005235E3"/>
    <w:rsid w:val="00545A4A"/>
    <w:rsid w:val="005A2C0D"/>
    <w:rsid w:val="0062662A"/>
    <w:rsid w:val="00650DC8"/>
    <w:rsid w:val="00656FC7"/>
    <w:rsid w:val="0066125B"/>
    <w:rsid w:val="006C3791"/>
    <w:rsid w:val="006C3875"/>
    <w:rsid w:val="00704337"/>
    <w:rsid w:val="007327C4"/>
    <w:rsid w:val="00747399"/>
    <w:rsid w:val="007E7528"/>
    <w:rsid w:val="0081357C"/>
    <w:rsid w:val="008219A4"/>
    <w:rsid w:val="00831900"/>
    <w:rsid w:val="00847884"/>
    <w:rsid w:val="008760A4"/>
    <w:rsid w:val="00897AB7"/>
    <w:rsid w:val="008A17E0"/>
    <w:rsid w:val="00901C66"/>
    <w:rsid w:val="00973EA1"/>
    <w:rsid w:val="009A2AF4"/>
    <w:rsid w:val="009C4E91"/>
    <w:rsid w:val="009F6315"/>
    <w:rsid w:val="00A71249"/>
    <w:rsid w:val="00A8045E"/>
    <w:rsid w:val="00A83E9D"/>
    <w:rsid w:val="00B561FD"/>
    <w:rsid w:val="00B900FE"/>
    <w:rsid w:val="00BA06DF"/>
    <w:rsid w:val="00C04ED0"/>
    <w:rsid w:val="00C24E7B"/>
    <w:rsid w:val="00CA5BD5"/>
    <w:rsid w:val="00CC5ABE"/>
    <w:rsid w:val="00CD33A1"/>
    <w:rsid w:val="00CE59ED"/>
    <w:rsid w:val="00D45BE1"/>
    <w:rsid w:val="00DE6FFD"/>
    <w:rsid w:val="00E80746"/>
    <w:rsid w:val="00EF303E"/>
    <w:rsid w:val="00F901D7"/>
    <w:rsid w:val="00FE449B"/>
    <w:rsid w:val="00F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23C3F1E"/>
  <w15:docId w15:val="{515816DA-6112-45DE-96FE-3D9FD696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D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D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DC8"/>
  </w:style>
  <w:style w:type="paragraph" w:styleId="Footer">
    <w:name w:val="footer"/>
    <w:basedOn w:val="Normal"/>
    <w:link w:val="FooterChar"/>
    <w:uiPriority w:val="99"/>
    <w:unhideWhenUsed/>
    <w:rsid w:val="00650D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DC8"/>
  </w:style>
  <w:style w:type="character" w:styleId="Hyperlink">
    <w:name w:val="Hyperlink"/>
    <w:basedOn w:val="DefaultParagraphFont"/>
    <w:uiPriority w:val="99"/>
    <w:unhideWhenUsed/>
    <w:rsid w:val="00650D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60A4"/>
    <w:pPr>
      <w:spacing w:after="160" w:line="259" w:lineRule="auto"/>
      <w:ind w:left="720"/>
      <w:contextualSpacing/>
    </w:pPr>
    <w:rPr>
      <w:rFonts w:eastAsiaTheme="minorHAnsi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900F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7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quidator@cyairliquidation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yairliquidation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C7142C5B56743B232D7EA455D53F4" ma:contentTypeVersion="9" ma:contentTypeDescription="Create a new document." ma:contentTypeScope="" ma:versionID="9a459839880f5e66f44981ccfd03fed4">
  <xsd:schema xmlns:xsd="http://www.w3.org/2001/XMLSchema" xmlns:xs="http://www.w3.org/2001/XMLSchema" xmlns:p="http://schemas.microsoft.com/office/2006/metadata/properties" xmlns:ns2="ba030be5-85a1-4e08-b3f1-33c6e7c0a556" targetNamespace="http://schemas.microsoft.com/office/2006/metadata/properties" ma:root="true" ma:fieldsID="2325093f866714955054aea587fbf63c" ns2:_="">
    <xsd:import namespace="ba030be5-85a1-4e08-b3f1-33c6e7c0a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30be5-85a1-4e08-b3f1-33c6e7c0a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F6DC8-1B84-4135-93E0-34D7BE4648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8F7B69-7C00-49BA-9981-D253A96E77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64ACD-26B5-4693-AFDD-D599D02010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D4CF43-135A-405F-AD90-7ACA061D5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30be5-85a1-4e08-b3f1-33c6e7c0a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mtornari</dc:creator>
  <cp:lastModifiedBy>APP Auditors</cp:lastModifiedBy>
  <cp:revision>14</cp:revision>
  <cp:lastPrinted>2022-06-15T06:27:00Z</cp:lastPrinted>
  <dcterms:created xsi:type="dcterms:W3CDTF">2021-05-18T13:00:00Z</dcterms:created>
  <dcterms:modified xsi:type="dcterms:W3CDTF">2023-05-05T07:21:00Z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0x010100FA4C7142C5B56743B232D7EA455D53F4</vt:lpwstr>
  </property>
</Properties>
</file>